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78A7" w14:textId="77777777" w:rsidR="00F30253" w:rsidRPr="00FA1D55" w:rsidRDefault="00F30253" w:rsidP="00F30253">
      <w:pPr>
        <w:spacing w:after="160" w:line="278" w:lineRule="auto"/>
        <w:rPr>
          <w:sz w:val="40"/>
          <w:szCs w:val="40"/>
        </w:rPr>
      </w:pPr>
      <w:r w:rsidRPr="140DF6F6">
        <w:rPr>
          <w:sz w:val="40"/>
          <w:szCs w:val="40"/>
        </w:rPr>
        <w:t>Braga celebra a revolução com Somos Todos Capitães</w:t>
      </w:r>
      <w:r w:rsidRPr="140DF6F6">
        <w:rPr>
          <w:rFonts w:eastAsia="Arial"/>
          <w:sz w:val="40"/>
          <w:szCs w:val="40"/>
        </w:rPr>
        <w:t xml:space="preserve"> –</w:t>
      </w:r>
      <w:r w:rsidRPr="140DF6F6">
        <w:rPr>
          <w:sz w:val="40"/>
          <w:szCs w:val="40"/>
        </w:rPr>
        <w:t xml:space="preserve"> 50 anos em Liberdade </w:t>
      </w:r>
    </w:p>
    <w:p w14:paraId="5DA2E63A" w14:textId="77777777" w:rsidR="00DA235D" w:rsidRDefault="00DA235D" w:rsidP="00DA235D">
      <w:pPr>
        <w:rPr>
          <w:sz w:val="28"/>
          <w:szCs w:val="28"/>
        </w:rPr>
      </w:pPr>
      <w:r w:rsidRPr="140DF6F6">
        <w:rPr>
          <w:sz w:val="28"/>
          <w:szCs w:val="28"/>
        </w:rPr>
        <w:t>A maior exposição de arte contemporânea dedicada ao 25 de abril fica patente até 29 de junho. </w:t>
      </w:r>
    </w:p>
    <w:p w14:paraId="28537C9D" w14:textId="77777777" w:rsidR="009E3183" w:rsidRDefault="009E3183" w:rsidP="009E3183"/>
    <w:p w14:paraId="78A816DD" w14:textId="77777777" w:rsidR="00E833E8" w:rsidRDefault="00E833E8" w:rsidP="00E833E8">
      <w:r>
        <w:t xml:space="preserve">Somos Todos Capitães </w:t>
      </w:r>
      <w:r w:rsidRPr="140DF6F6">
        <w:rPr>
          <w:rFonts w:eastAsia="Arial"/>
        </w:rPr>
        <w:t xml:space="preserve">– </w:t>
      </w:r>
      <w:r>
        <w:t xml:space="preserve">50 anos em Liberdade é um projeto </w:t>
      </w:r>
      <w:proofErr w:type="spellStart"/>
      <w:r>
        <w:t>curatorial</w:t>
      </w:r>
      <w:proofErr w:type="spellEnd"/>
      <w:r>
        <w:t xml:space="preserve"> de Paulo Mendes, integrado na Braga 25 Capital Portuguesa da Cultura. Uma exposição inédita que se espalha pelo Regimento de Cavalaria n.º 6, pelo Museu Nogueira da Silva e pelo </w:t>
      </w:r>
      <w:proofErr w:type="spellStart"/>
      <w:r>
        <w:t>Forum</w:t>
      </w:r>
      <w:proofErr w:type="spellEnd"/>
      <w:r>
        <w:t xml:space="preserve"> Arte Braga. A inauguração está marcada para o próximo sábado, 26 de abril, num percurso que pode ser feito em autocarro, partindo às 14:30 do gnration. </w:t>
      </w:r>
    </w:p>
    <w:p w14:paraId="63820A81" w14:textId="77777777" w:rsidR="00E833E8" w:rsidRDefault="00E833E8" w:rsidP="00E833E8"/>
    <w:p w14:paraId="0ED9EF20" w14:textId="77777777" w:rsidR="00E833E8" w:rsidRDefault="00E833E8" w:rsidP="00E833E8">
      <w:pPr>
        <w:spacing w:line="259" w:lineRule="auto"/>
        <w:rPr>
          <w:rFonts w:eastAsia="Arial"/>
        </w:rPr>
      </w:pPr>
      <w:r>
        <w:t xml:space="preserve">Paulo Mendes apresenta-nos um projeto com carácter imersivo e transdisciplinar que trabalha </w:t>
      </w:r>
      <w:r w:rsidRPr="140DF6F6">
        <w:rPr>
          <w:rFonts w:eastAsia="Arial"/>
        </w:rPr>
        <w:t xml:space="preserve">sobre um vasto leque de obras que compreende, por exemplo, o arquivo de Serralves ou Coleção de Arte Contemporânea do Estado, bem como a contemporaneidade de Fernando </w:t>
      </w:r>
      <w:proofErr w:type="spellStart"/>
      <w:r w:rsidRPr="140DF6F6">
        <w:rPr>
          <w:rFonts w:eastAsia="Arial"/>
        </w:rPr>
        <w:t>Sanchez</w:t>
      </w:r>
      <w:proofErr w:type="spellEnd"/>
      <w:r w:rsidRPr="140DF6F6">
        <w:rPr>
          <w:rFonts w:eastAsia="Arial"/>
        </w:rPr>
        <w:t xml:space="preserve"> </w:t>
      </w:r>
      <w:proofErr w:type="spellStart"/>
      <w:r w:rsidRPr="140DF6F6">
        <w:rPr>
          <w:rFonts w:eastAsia="Arial"/>
        </w:rPr>
        <w:t>Castillo</w:t>
      </w:r>
      <w:proofErr w:type="spellEnd"/>
      <w:r w:rsidRPr="140DF6F6">
        <w:rPr>
          <w:rFonts w:eastAsia="Arial"/>
        </w:rPr>
        <w:t xml:space="preserve"> e incontornáveis nomes como </w:t>
      </w:r>
      <w:r w:rsidRPr="140DF6F6">
        <w:rPr>
          <w:rFonts w:eastAsia="Arial"/>
          <w:color w:val="000000" w:themeColor="text1"/>
        </w:rPr>
        <w:t xml:space="preserve">Mário </w:t>
      </w:r>
      <w:proofErr w:type="spellStart"/>
      <w:r w:rsidRPr="140DF6F6">
        <w:rPr>
          <w:rFonts w:eastAsia="Arial"/>
          <w:color w:val="000000" w:themeColor="text1"/>
        </w:rPr>
        <w:t>Cesariny</w:t>
      </w:r>
      <w:proofErr w:type="spellEnd"/>
      <w:r w:rsidRPr="140DF6F6">
        <w:rPr>
          <w:rFonts w:eastAsia="Arial"/>
          <w:color w:val="000000" w:themeColor="text1"/>
        </w:rPr>
        <w:t xml:space="preserve"> ou Paula Rego.</w:t>
      </w:r>
    </w:p>
    <w:p w14:paraId="59B7668E" w14:textId="77777777" w:rsidR="00E833E8" w:rsidRDefault="00E833E8" w:rsidP="00E833E8"/>
    <w:p w14:paraId="6BE63DCF" w14:textId="77777777" w:rsidR="00E833E8" w:rsidRDefault="00E833E8" w:rsidP="00E833E8">
      <w:r>
        <w:t>De carácter transdisciplinar, reúne importantes obras históricas e novas criações, acompanhadas por variada documentação desde filmes, arquivos fotográficos, livros, cartazes ou outro tipo de material gráfico. Um conjunto de peças que dialogam com o contexto social, político e cultural do período histórico compreendido entre 1960 e os dias de hoje.</w:t>
      </w:r>
    </w:p>
    <w:p w14:paraId="7ADE2170" w14:textId="77777777" w:rsidR="00E833E8" w:rsidRDefault="00E833E8" w:rsidP="00E833E8"/>
    <w:p w14:paraId="36B5AD9D" w14:textId="77777777" w:rsidR="00E833E8" w:rsidRDefault="00E833E8" w:rsidP="00E833E8">
      <w:r>
        <w:t>Convoca a memória histórica coletiva portuguesa e europeia, numa polifonia de vozes, suportes artísticos e interpretações históricas. Contudo, não se trata de uma exposição histórica ou académica sobre um tempo, mas sim de uma compilação de gestos e fragmentos de uma criança que desfilou pelas ruas de Lisboa no 1.º de maio de 1974 e cresceu artista nas décadas seguintes.</w:t>
      </w:r>
    </w:p>
    <w:p w14:paraId="72D23779" w14:textId="77777777" w:rsidR="00E833E8" w:rsidRDefault="00E833E8" w:rsidP="00E833E8"/>
    <w:p w14:paraId="05A71C30" w14:textId="77777777" w:rsidR="00E833E8" w:rsidRDefault="00E833E8" w:rsidP="00E833E8">
      <w:r>
        <w:t xml:space="preserve">Cruzando a malha urbana da cidade, espalha-se por Braga iniciando-se, simbolicamente, num hangar de um Quartel Militar, neste caso do Regimento de Cavalaria n.º 6, e prossegue no Museu Nogueira da Silva e no </w:t>
      </w:r>
      <w:proofErr w:type="spellStart"/>
      <w:r>
        <w:t>Forum</w:t>
      </w:r>
      <w:proofErr w:type="spellEnd"/>
      <w:r>
        <w:t xml:space="preserve"> </w:t>
      </w:r>
    </w:p>
    <w:p w14:paraId="76F12165" w14:textId="77777777" w:rsidR="00E833E8" w:rsidRDefault="00E833E8" w:rsidP="00E833E8">
      <w:r>
        <w:t>Arte Braga. Um itinerário imperdível que compreende obras de relevantes coleções institucionais e privadas para visitar até dia 29 de junho deste ano.</w:t>
      </w:r>
    </w:p>
    <w:p w14:paraId="1B9B163B" w14:textId="77777777" w:rsidR="00E833E8" w:rsidRDefault="00E833E8" w:rsidP="00E833E8"/>
    <w:p w14:paraId="27B096B3" w14:textId="77777777" w:rsidR="00E833E8" w:rsidRDefault="00E833E8" w:rsidP="00E833E8">
      <w:r>
        <w:t xml:space="preserve">Na ótica de Paulo Mendes, artista-curador, o “estudo da história é uma confrontação crítica e subjetiva”. Num tempo de inquietação no qual factos e princípios básicos de liberdade são desvirtuados por discursos populistas, surge uma obra que pretende </w:t>
      </w:r>
      <w:r>
        <w:lastRenderedPageBreak/>
        <w:t>relembrar que a Liberdade e a Democracia conquistam-se a cada dia. Sublinha-se a necessidade da consciência do passado para a projeção de um futuro “que se pretende plural e democrático”, refere o autor.</w:t>
      </w:r>
    </w:p>
    <w:p w14:paraId="3C920C85" w14:textId="77777777" w:rsidR="00E833E8" w:rsidRDefault="00E833E8" w:rsidP="00E833E8"/>
    <w:p w14:paraId="49F72CB2" w14:textId="77777777" w:rsidR="00E833E8" w:rsidRDefault="00E833E8" w:rsidP="00E833E8">
      <w:pPr>
        <w:shd w:val="clear" w:color="auto" w:fill="FFFFFF" w:themeFill="background1"/>
        <w:contextualSpacing/>
      </w:pPr>
      <w:r w:rsidRPr="00D4745E">
        <w:t xml:space="preserve">Somos Todos Capitães – 50 anos em Liberdade apresenta obras de Alberto Carneiro, Álvaro Lapa, Fernando </w:t>
      </w:r>
      <w:proofErr w:type="spellStart"/>
      <w:r w:rsidRPr="00D4745E">
        <w:t>Sánchez</w:t>
      </w:r>
      <w:proofErr w:type="spellEnd"/>
      <w:r w:rsidRPr="00D4745E">
        <w:t xml:space="preserve"> </w:t>
      </w:r>
      <w:proofErr w:type="spellStart"/>
      <w:r w:rsidRPr="00D4745E">
        <w:t>Castillo</w:t>
      </w:r>
      <w:proofErr w:type="spellEnd"/>
      <w:r w:rsidRPr="00D4745E">
        <w:t xml:space="preserve">, Ana </w:t>
      </w:r>
      <w:proofErr w:type="spellStart"/>
      <w:r w:rsidRPr="00D4745E">
        <w:t>Hatherly</w:t>
      </w:r>
      <w:proofErr w:type="spellEnd"/>
      <w:r w:rsidRPr="00D4745E">
        <w:t xml:space="preserve">, Pedro Costa, </w:t>
      </w:r>
      <w:proofErr w:type="spellStart"/>
      <w:r w:rsidRPr="00D4745E">
        <w:t>Yonamine</w:t>
      </w:r>
      <w:proofErr w:type="spellEnd"/>
      <w:r w:rsidRPr="00D4745E">
        <w:t xml:space="preserve">, Ana </w:t>
      </w:r>
      <w:proofErr w:type="spellStart"/>
      <w:r w:rsidRPr="00D4745E">
        <w:t>Jotta</w:t>
      </w:r>
      <w:proofErr w:type="spellEnd"/>
      <w:r w:rsidRPr="00D4745E">
        <w:t xml:space="preserve">, Ângela Ferreira, António Areal, </w:t>
      </w:r>
      <w:proofErr w:type="spellStart"/>
      <w:r w:rsidRPr="00D4745E">
        <w:t>Harun</w:t>
      </w:r>
      <w:proofErr w:type="spellEnd"/>
      <w:r w:rsidRPr="00D4745E">
        <w:t xml:space="preserve"> </w:t>
      </w:r>
      <w:proofErr w:type="spellStart"/>
      <w:r w:rsidRPr="00D4745E">
        <w:t>Farocki</w:t>
      </w:r>
      <w:proofErr w:type="spellEnd"/>
      <w:r w:rsidRPr="00D4745E">
        <w:t xml:space="preserve">, Arlindo Silva, Bárbara Fonte, Eduardo </w:t>
      </w:r>
      <w:proofErr w:type="spellStart"/>
      <w:r w:rsidRPr="00D4745E">
        <w:t>Arroyo</w:t>
      </w:r>
      <w:proofErr w:type="spellEnd"/>
      <w:r w:rsidRPr="00D4745E">
        <w:t xml:space="preserve">, Cristina Mateus, Eduardo Batarda, Equipo Crónica, Tiago Baptista, Manolo </w:t>
      </w:r>
      <w:proofErr w:type="spellStart"/>
      <w:r w:rsidRPr="00D4745E">
        <w:t>Millares</w:t>
      </w:r>
      <w:proofErr w:type="spellEnd"/>
      <w:r w:rsidRPr="00D4745E">
        <w:t xml:space="preserve">, Ernesto de Sousa, Santiago </w:t>
      </w:r>
      <w:proofErr w:type="spellStart"/>
      <w:r w:rsidRPr="00D4745E">
        <w:t>Sierra</w:t>
      </w:r>
      <w:proofErr w:type="spellEnd"/>
      <w:r w:rsidRPr="00D4745E">
        <w:t xml:space="preserve">, Fábio Colaço, Fernando José Pereira, Paula Rego, Fernando J. Ribeiro, </w:t>
      </w:r>
      <w:proofErr w:type="spellStart"/>
      <w:r w:rsidRPr="00D4745E">
        <w:t>Jimmie</w:t>
      </w:r>
      <w:proofErr w:type="spellEnd"/>
      <w:r w:rsidRPr="00D4745E">
        <w:t xml:space="preserve"> Durham, Hugo de Almeida Pinho, Maria Helena Vieira da Silva, Fernão Cruz, Hugo Canoilas, João Pedro Vale + Nuno Alexandre Ferreira, João </w:t>
      </w:r>
      <w:proofErr w:type="spellStart"/>
      <w:r w:rsidRPr="00D4745E">
        <w:t>Tabarra</w:t>
      </w:r>
      <w:proofErr w:type="spellEnd"/>
      <w:r w:rsidRPr="00D4745E">
        <w:t xml:space="preserve">, Joaquim Rodrigo, </w:t>
      </w:r>
      <w:proofErr w:type="spellStart"/>
      <w:r w:rsidRPr="00D4745E">
        <w:t>Jonathas</w:t>
      </w:r>
      <w:proofErr w:type="spellEnd"/>
      <w:r w:rsidRPr="00D4745E">
        <w:t xml:space="preserve"> de Andrade, José Dias Coelho, Manuel Botelho, Clara Menéres, Manuel Santos Maia, </w:t>
      </w:r>
      <w:proofErr w:type="spellStart"/>
      <w:r w:rsidRPr="00D4745E">
        <w:t>Kiluanji</w:t>
      </w:r>
      <w:proofErr w:type="spellEnd"/>
      <w:r w:rsidRPr="00D4745E">
        <w:t xml:space="preserve"> </w:t>
      </w:r>
      <w:proofErr w:type="spellStart"/>
      <w:r w:rsidRPr="00D4745E">
        <w:t>Kia</w:t>
      </w:r>
      <w:proofErr w:type="spellEnd"/>
      <w:r w:rsidRPr="00D4745E">
        <w:t xml:space="preserve"> </w:t>
      </w:r>
      <w:proofErr w:type="spellStart"/>
      <w:r w:rsidRPr="00D4745E">
        <w:t>Henda</w:t>
      </w:r>
      <w:proofErr w:type="spellEnd"/>
      <w:r w:rsidRPr="00D4745E">
        <w:t xml:space="preserve">, Mário </w:t>
      </w:r>
      <w:proofErr w:type="spellStart"/>
      <w:r w:rsidRPr="00D4745E">
        <w:t>Cesariny</w:t>
      </w:r>
      <w:proofErr w:type="spellEnd"/>
      <w:r w:rsidRPr="00D4745E">
        <w:t xml:space="preserve">, Miguel Palma, Délio </w:t>
      </w:r>
      <w:proofErr w:type="spellStart"/>
      <w:r w:rsidRPr="00D4745E">
        <w:t>Jasse</w:t>
      </w:r>
      <w:proofErr w:type="spellEnd"/>
      <w:r w:rsidRPr="00D4745E">
        <w:t>, Nuno Nunes-Ferreira, Rita GT, Susana Mendes Silva, entre outros artistas nacionais e internacionais.</w:t>
      </w:r>
    </w:p>
    <w:p w14:paraId="2A7A9576" w14:textId="77777777" w:rsidR="00E833E8" w:rsidRPr="00D4745E" w:rsidRDefault="00E833E8" w:rsidP="00E833E8">
      <w:pPr>
        <w:shd w:val="clear" w:color="auto" w:fill="FFFFFF" w:themeFill="background1"/>
        <w:contextualSpacing/>
      </w:pPr>
    </w:p>
    <w:p w14:paraId="3BC49FD1" w14:textId="77777777" w:rsidR="00E833E8" w:rsidRDefault="00E833E8" w:rsidP="00E833E8">
      <w:pPr>
        <w:shd w:val="clear" w:color="auto" w:fill="FFFFFF" w:themeFill="background1"/>
        <w:contextualSpacing/>
      </w:pPr>
      <w:r w:rsidRPr="00D4745E">
        <w:t xml:space="preserve">A inauguração será assinalada pelas performances de Rita GT, Bárbara Fonte, António Olaio e Hugo de Almeida Pinho, que se dividem pelos diferentes locais que abrangem a exposição. Através das plataformas da Braga 25 Capital Portuguesa da Cultura, é possível fazer a inscrição para o circuito de autocarro que passará por todos estes espaços. </w:t>
      </w:r>
    </w:p>
    <w:p w14:paraId="0133E780" w14:textId="77777777" w:rsidR="00E833E8" w:rsidRDefault="00E833E8" w:rsidP="00E833E8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</w:rPr>
      </w:pPr>
    </w:p>
    <w:p w14:paraId="114F82FB" w14:textId="34E362FD" w:rsidR="00820B04" w:rsidRPr="00820B04" w:rsidRDefault="00820B04" w:rsidP="00E833E8">
      <w:pPr>
        <w:shd w:val="clear" w:color="auto" w:fill="FFFFFF" w:themeFill="background1"/>
        <w:contextualSpacing/>
      </w:pPr>
      <w:r w:rsidRPr="00820B04">
        <w:t>Fotografias</w:t>
      </w:r>
      <w:r>
        <w:t xml:space="preserve"> disponíveis em: </w:t>
      </w:r>
      <w:hyperlink r:id="rId6" w:tgtFrame="_blank" w:tooltip="https://mab.to/t/ptjiotmhkaj/eu1" w:history="1">
        <w:r w:rsidRPr="00820B04">
          <w:rPr>
            <w:rStyle w:val="Hiperligao"/>
          </w:rPr>
          <w:t>https://mab.to/t/pTjIOtmHkAJ/eu1</w:t>
        </w:r>
      </w:hyperlink>
    </w:p>
    <w:p w14:paraId="40579D2A" w14:textId="77777777" w:rsidR="00820B04" w:rsidRDefault="00820B04" w:rsidP="00E833E8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</w:rPr>
      </w:pPr>
    </w:p>
    <w:p w14:paraId="3F44D36C" w14:textId="77777777" w:rsidR="00E833E8" w:rsidRDefault="00E833E8" w:rsidP="00E833E8">
      <w:pPr>
        <w:spacing w:line="259" w:lineRule="auto"/>
        <w:rPr>
          <w:rFonts w:eastAsia="Arial"/>
        </w:rPr>
      </w:pPr>
      <w:r w:rsidRPr="140DF6F6">
        <w:rPr>
          <w:rFonts w:eastAsia="Arial"/>
        </w:rPr>
        <w:t>Mais informações em Braga25.pt</w:t>
      </w:r>
    </w:p>
    <w:p w14:paraId="53438B12" w14:textId="02F1286A" w:rsidR="00D17F41" w:rsidRDefault="00D17F41" w:rsidP="00E833E8">
      <w:pPr>
        <w:rPr>
          <w:rFonts w:eastAsia="Arial"/>
        </w:rPr>
      </w:pPr>
    </w:p>
    <w:sectPr w:rsidR="00D17F41" w:rsidSect="00375167">
      <w:headerReference w:type="default" r:id="rId7"/>
      <w:pgSz w:w="11900" w:h="16840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429C" w14:textId="77777777" w:rsidR="00DE16B5" w:rsidRDefault="00DE16B5" w:rsidP="009C483B">
      <w:r>
        <w:separator/>
      </w:r>
    </w:p>
  </w:endnote>
  <w:endnote w:type="continuationSeparator" w:id="0">
    <w:p w14:paraId="011416F3" w14:textId="77777777" w:rsidR="00DE16B5" w:rsidRDefault="00DE16B5" w:rsidP="009C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C350" w14:textId="77777777" w:rsidR="00DE16B5" w:rsidRDefault="00DE16B5" w:rsidP="009C483B">
      <w:r>
        <w:separator/>
      </w:r>
    </w:p>
  </w:footnote>
  <w:footnote w:type="continuationSeparator" w:id="0">
    <w:p w14:paraId="7827986C" w14:textId="77777777" w:rsidR="00DE16B5" w:rsidRDefault="00DE16B5" w:rsidP="009C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2A5" w14:textId="0921A270" w:rsidR="009C483B" w:rsidRDefault="009C483B" w:rsidP="009C483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3B"/>
    <w:rsid w:val="000A1061"/>
    <w:rsid w:val="000E6A27"/>
    <w:rsid w:val="0010047C"/>
    <w:rsid w:val="00104056"/>
    <w:rsid w:val="00125E75"/>
    <w:rsid w:val="00126AD0"/>
    <w:rsid w:val="001472FD"/>
    <w:rsid w:val="0023A6BB"/>
    <w:rsid w:val="00284B5E"/>
    <w:rsid w:val="002A732D"/>
    <w:rsid w:val="002C6183"/>
    <w:rsid w:val="00324F5C"/>
    <w:rsid w:val="00334965"/>
    <w:rsid w:val="00375167"/>
    <w:rsid w:val="00394353"/>
    <w:rsid w:val="003E2592"/>
    <w:rsid w:val="00422B41"/>
    <w:rsid w:val="004245BF"/>
    <w:rsid w:val="00454091"/>
    <w:rsid w:val="004C0DC6"/>
    <w:rsid w:val="00542057"/>
    <w:rsid w:val="005A8D06"/>
    <w:rsid w:val="005B520F"/>
    <w:rsid w:val="005B67B5"/>
    <w:rsid w:val="00617E75"/>
    <w:rsid w:val="00667E0B"/>
    <w:rsid w:val="006C6C2F"/>
    <w:rsid w:val="006F55EB"/>
    <w:rsid w:val="007419DE"/>
    <w:rsid w:val="00812C62"/>
    <w:rsid w:val="00820B04"/>
    <w:rsid w:val="0082758C"/>
    <w:rsid w:val="00835929"/>
    <w:rsid w:val="00887F83"/>
    <w:rsid w:val="008B9A5F"/>
    <w:rsid w:val="008D5564"/>
    <w:rsid w:val="008E73BC"/>
    <w:rsid w:val="0092E36A"/>
    <w:rsid w:val="0094453C"/>
    <w:rsid w:val="009768F7"/>
    <w:rsid w:val="0099594C"/>
    <w:rsid w:val="009C483B"/>
    <w:rsid w:val="009C67B6"/>
    <w:rsid w:val="009E3183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BD76D7"/>
    <w:rsid w:val="00C12435"/>
    <w:rsid w:val="00CA5A71"/>
    <w:rsid w:val="00D17F41"/>
    <w:rsid w:val="00D46176"/>
    <w:rsid w:val="00D55FF2"/>
    <w:rsid w:val="00D749CE"/>
    <w:rsid w:val="00DA235D"/>
    <w:rsid w:val="00DE16B5"/>
    <w:rsid w:val="00DF3F37"/>
    <w:rsid w:val="00E021C9"/>
    <w:rsid w:val="00E028FB"/>
    <w:rsid w:val="00E156FC"/>
    <w:rsid w:val="00E20451"/>
    <w:rsid w:val="00E445AD"/>
    <w:rsid w:val="00E833E8"/>
    <w:rsid w:val="00EE1EB9"/>
    <w:rsid w:val="00F010F3"/>
    <w:rsid w:val="00F30253"/>
    <w:rsid w:val="00F447F8"/>
    <w:rsid w:val="00F44A76"/>
    <w:rsid w:val="00F66E37"/>
    <w:rsid w:val="00F7068B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3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b.to/t/pTjIOtmHkAJ/eu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Miguel de Abreu Rodrigues</dc:creator>
  <cp:keywords/>
  <dc:description/>
  <cp:lastModifiedBy>José Dantas</cp:lastModifiedBy>
  <cp:revision>12</cp:revision>
  <dcterms:created xsi:type="dcterms:W3CDTF">2025-01-09T14:17:00Z</dcterms:created>
  <dcterms:modified xsi:type="dcterms:W3CDTF">2025-04-24T10:35:00Z</dcterms:modified>
</cp:coreProperties>
</file>